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8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>CANDIDATES WHO FILED FOR OFFICE FOR MAY 4, 2019 GENERAL AND SPECIAL ELECTIONS</w:t>
      </w:r>
    </w:p>
    <w:p w:rsidR="00846884" w:rsidRPr="00846884" w:rsidRDefault="00846884">
      <w:pPr>
        <w:rPr>
          <w:sz w:val="32"/>
          <w:szCs w:val="32"/>
        </w:rPr>
      </w:pP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>GENERAL ELECTION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>For Mayor: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George Rivera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William Elmer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Julie C. Martin</w:t>
      </w:r>
      <w:r w:rsidR="00E877CE">
        <w:rPr>
          <w:sz w:val="32"/>
          <w:szCs w:val="32"/>
        </w:rPr>
        <w:t xml:space="preserve"> (withdrew application)</w:t>
      </w:r>
      <w:bookmarkStart w:id="0" w:name="_GoBack"/>
      <w:bookmarkEnd w:id="0"/>
    </w:p>
    <w:p w:rsidR="00846884" w:rsidRPr="00846884" w:rsidRDefault="00846884">
      <w:pPr>
        <w:rPr>
          <w:sz w:val="32"/>
          <w:szCs w:val="32"/>
        </w:rPr>
      </w:pP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>For Councilmember – full term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Julia Nathan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Gabriella Nadine McDowell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Lisa L. Taylor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Eric Hoff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Paul Powers</w:t>
      </w:r>
    </w:p>
    <w:p w:rsidR="00846884" w:rsidRPr="00846884" w:rsidRDefault="00846884">
      <w:pPr>
        <w:rPr>
          <w:sz w:val="32"/>
          <w:szCs w:val="32"/>
        </w:rPr>
      </w:pP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>SPECIAL ELECTION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>For Councilmember – 1 year term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Edna Butler</w:t>
      </w:r>
    </w:p>
    <w:p w:rsidR="00846884" w:rsidRPr="00846884" w:rsidRDefault="00846884">
      <w:pPr>
        <w:rPr>
          <w:sz w:val="32"/>
          <w:szCs w:val="32"/>
        </w:rPr>
      </w:pPr>
      <w:r w:rsidRPr="00846884">
        <w:rPr>
          <w:sz w:val="32"/>
          <w:szCs w:val="32"/>
        </w:rPr>
        <w:tab/>
        <w:t>Jerry Wade</w:t>
      </w:r>
    </w:p>
    <w:sectPr w:rsidR="00846884" w:rsidRPr="0084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84"/>
    <w:rsid w:val="003E1868"/>
    <w:rsid w:val="00846884"/>
    <w:rsid w:val="00E8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3</cp:revision>
  <dcterms:created xsi:type="dcterms:W3CDTF">2019-02-15T22:22:00Z</dcterms:created>
  <dcterms:modified xsi:type="dcterms:W3CDTF">2019-02-27T15:47:00Z</dcterms:modified>
</cp:coreProperties>
</file>