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94" w:beforeAutospacing="0"/>
        <w:ind w:left="0" w:firstLine="0"/>
        <w:jc w:val="left"/>
        <w:rPr>
          <w:rFonts w:ascii="&amp;quot" w:hAnsi="&amp;quot" w:eastAsia="&amp;quot" w:cs="&amp;quot"/>
          <w:i w:val="0"/>
          <w:caps w:val="0"/>
          <w:color w:val="FFA851"/>
          <w:spacing w:val="0"/>
          <w:sz w:val="27"/>
          <w:szCs w:val="27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FFA851"/>
          <w:spacing w:val="0"/>
          <w:sz w:val="27"/>
          <w:szCs w:val="27"/>
          <w:u w:val="none"/>
          <w:bdr w:val="none" w:color="auto" w:sz="0" w:space="0"/>
          <w:lang w:val="en-US"/>
        </w:rPr>
        <w:t>M</w:t>
      </w:r>
      <w:bookmarkStart w:id="0" w:name="_GoBack"/>
      <w:bookmarkEnd w:id="0"/>
      <w:r>
        <w:rPr>
          <w:rFonts w:hint="default" w:ascii="&amp;quot" w:hAnsi="&amp;quot" w:eastAsia="&amp;quot" w:cs="&amp;quot"/>
          <w:i w:val="0"/>
          <w:caps w:val="0"/>
          <w:color w:val="FFA851"/>
          <w:spacing w:val="0"/>
          <w:sz w:val="27"/>
          <w:szCs w:val="27"/>
          <w:u w:val="none"/>
          <w:bdr w:val="none" w:color="auto" w:sz="0" w:space="0"/>
        </w:rPr>
        <w:t>ay 2, 2020 General Election</w:t>
      </w:r>
    </w:p>
    <w:p>
      <w:r>
        <w:rPr>
          <w:rFonts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  <w:t>The next General Election will be on Saturday, May 2, 2020, at City Hall, located at</w:t>
      </w:r>
      <w: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 xml:space="preserve"> 1313 N. Stuart Place Road, Palm Valley, TX</w:t>
      </w:r>
      <w:r>
        <w:rPr>
          <w:rFonts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  <w:t xml:space="preserve">. Filing for a place on the ballot is set by state statute and will run from January 15-February 14, 2020. </w:t>
      </w:r>
      <w: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A</w:t>
      </w:r>
      <w:r>
        <w:rPr>
          <w:rFonts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  <w:t xml:space="preserve">dditional election-related dates and information </w:t>
      </w:r>
      <w: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will be posted as the election date nears. (post</w:t>
      </w:r>
      <w: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  <w:t>ed in accordance with Tx. Legis. H.B. 305, effective September 1, 2019).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13DC0"/>
    <w:rsid w:val="460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2019-08-26T19:37:00Z</dcterms:created>
  <dc:creator>CITY SECRETARY</dc:creator>
  <cp:lastModifiedBy>CITY SECRETARY</cp:lastModifiedBy>
  <dcterms:modified xsi:type="dcterms:W3CDTF">2019-08-26T19:39:10Z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